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529E5AED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928B0">
        <w:rPr>
          <w:rFonts w:asciiTheme="minorHAnsi" w:hAnsiTheme="minorHAnsi" w:cstheme="minorHAnsi"/>
          <w:sz w:val="24"/>
          <w:szCs w:val="24"/>
          <w:lang w:bidi="ar-SA"/>
        </w:rPr>
        <w:t>opracowanie</w:t>
      </w:r>
      <w:r w:rsidR="004D0334">
        <w:rPr>
          <w:rFonts w:asciiTheme="minorHAnsi" w:hAnsiTheme="minorHAnsi" w:cstheme="minorHAnsi"/>
          <w:sz w:val="24"/>
          <w:szCs w:val="24"/>
          <w:lang w:bidi="ar-SA"/>
        </w:rPr>
        <w:t xml:space="preserve"> dokumentacji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4D0334" w:rsidRPr="004D0334">
        <w:rPr>
          <w:rFonts w:asciiTheme="minorHAnsi" w:hAnsiTheme="minorHAnsi" w:cstheme="minorHAnsi"/>
          <w:sz w:val="24"/>
          <w:szCs w:val="24"/>
          <w:lang w:bidi="ar-SA"/>
        </w:rPr>
        <w:t>projektowo – kosztorysowych dla zadań inwestycyjnych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2B0F99FE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3590FA60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5925F4">
        <w:rPr>
          <w:rFonts w:asciiTheme="minorHAnsi" w:hAnsiTheme="minorHAnsi"/>
          <w:color w:val="000000"/>
        </w:rPr>
        <w:t>11</w:t>
      </w:r>
      <w:r w:rsidR="004D0334">
        <w:rPr>
          <w:rFonts w:asciiTheme="minorHAnsi" w:hAnsiTheme="minorHAnsi"/>
          <w:color w:val="000000"/>
        </w:rPr>
        <w:t>.03</w:t>
      </w:r>
      <w:r w:rsidR="00EA53D7">
        <w:rPr>
          <w:rFonts w:asciiTheme="minorHAnsi" w:hAnsiTheme="minorHAnsi"/>
          <w:color w:val="000000"/>
        </w:rPr>
        <w:t>.</w:t>
      </w:r>
      <w:r w:rsidR="002928B0">
        <w:rPr>
          <w:rFonts w:asciiTheme="minorHAnsi" w:hAnsiTheme="minorHAnsi"/>
          <w:color w:val="000000"/>
        </w:rPr>
        <w:t>2021r.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 xml:space="preserve">pracowanie dokumentacji </w:t>
      </w:r>
      <w:r w:rsidR="004D0334" w:rsidRPr="004D0334">
        <w:rPr>
          <w:rFonts w:asciiTheme="minorHAnsi" w:hAnsiTheme="minorHAnsi"/>
          <w:i/>
          <w:color w:val="000000"/>
        </w:rPr>
        <w:t>projektowo – kosztorysowych dla zadań inwestycyjnych</w:t>
      </w:r>
      <w:r w:rsidR="00B47EA7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4908D10" w14:textId="650A2AD3" w:rsidR="004D0334" w:rsidRDefault="00811659" w:rsidP="004D0334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</w:t>
      </w:r>
      <w:r w:rsidR="005516A0">
        <w:rPr>
          <w:rStyle w:val="Odwoanieprzypisudolnego"/>
          <w:rFonts w:asciiTheme="minorHAnsi" w:hAnsiTheme="minorHAnsi"/>
          <w:color w:val="000000"/>
        </w:rPr>
        <w:footnoteReference w:id="1"/>
      </w:r>
      <w:r w:rsidRPr="00811659">
        <w:rPr>
          <w:rFonts w:asciiTheme="minorHAnsi" w:hAnsiTheme="minorHAnsi"/>
          <w:color w:val="000000"/>
        </w:rPr>
        <w:t>:</w:t>
      </w:r>
    </w:p>
    <w:p w14:paraId="190C581B" w14:textId="10DFC5E0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lastRenderedPageBreak/>
        <w:t>Część I. „Budowa chodnika na ul. Malinowskiego”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  <w:bookmarkStart w:id="0" w:name="_Hlk66188758"/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bookmarkStart w:id="1" w:name="_Hlk66188779"/>
      <w:sdt>
        <w:sdtPr>
          <w:rPr>
            <w:rFonts w:asciiTheme="minorHAnsi" w:hAnsiTheme="minorHAnsi"/>
            <w:color w:val="000000"/>
          </w:rPr>
          <w:id w:val="11952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>nie dotyczy</w:t>
      </w:r>
      <w:bookmarkEnd w:id="1"/>
    </w:p>
    <w:bookmarkEnd w:id="0"/>
    <w:p w14:paraId="47D8A540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D48616A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CCDFF31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70089B1" w14:textId="047F4C3A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229C1228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099CC839" w14:textId="6923D9A8" w:rsidR="004D0334" w:rsidRP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II. „Budowa chodnika na ul. Młyńskiej”</w:t>
      </w:r>
      <w:r>
        <w:rPr>
          <w:rFonts w:asciiTheme="minorHAnsi" w:hAnsiTheme="minorHAnsi"/>
          <w:color w:val="000000"/>
        </w:rPr>
        <w:t>:</w:t>
      </w:r>
      <w:r w:rsidRPr="004D033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13786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>nie dotyczy</w:t>
      </w:r>
    </w:p>
    <w:p w14:paraId="6ABA0295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D01FEF8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09F5F10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DCF8B1B" w14:textId="0A5F9191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0F602858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5EB9DFF6" w14:textId="31DFA070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III. „Budowa chodnika na ul. Obrońców Warszawy</w:t>
      </w:r>
      <w:r>
        <w:rPr>
          <w:rFonts w:asciiTheme="minorHAnsi" w:hAnsiTheme="minorHAnsi"/>
          <w:color w:val="000000"/>
        </w:rPr>
        <w:t>”: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5112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>nie dotyczy</w:t>
      </w:r>
    </w:p>
    <w:p w14:paraId="1F090093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767BB07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17EDB27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1D77641" w14:textId="0F3F4A67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0A161621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BD1D57C" w14:textId="04D95E6A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IV. „Budowa chodnika przy ul. Bohaterów Kosmosu”</w:t>
      </w:r>
      <w:r>
        <w:rPr>
          <w:rFonts w:asciiTheme="minorHAnsi" w:hAnsiTheme="minorHAnsi"/>
          <w:color w:val="000000"/>
        </w:rPr>
        <w:t>:</w:t>
      </w:r>
      <w:r w:rsidR="005516A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-1706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16A0">
        <w:rPr>
          <w:rFonts w:asciiTheme="minorHAnsi" w:hAnsiTheme="minorHAnsi"/>
          <w:color w:val="000000"/>
        </w:rPr>
        <w:t>nie dotyczy</w:t>
      </w:r>
    </w:p>
    <w:p w14:paraId="5F75C7B8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447BD7E7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E168EA2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35D99887" w14:textId="77844134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27C66E3D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5BF7A5DA" w14:textId="5B21E8B8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V. „Modernizacja wjazdu wraz z parkingiem na os. Katarzyńskie”</w:t>
      </w:r>
      <w:r>
        <w:rPr>
          <w:rFonts w:asciiTheme="minorHAnsi" w:hAnsiTheme="minorHAnsi"/>
          <w:color w:val="000000"/>
        </w:rPr>
        <w:t>:</w:t>
      </w:r>
      <w:r w:rsidR="005516A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97124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16A0">
        <w:rPr>
          <w:rFonts w:asciiTheme="minorHAnsi" w:hAnsiTheme="minorHAnsi"/>
          <w:color w:val="000000"/>
        </w:rPr>
        <w:t>nie dotyczy</w:t>
      </w:r>
    </w:p>
    <w:p w14:paraId="34808B1D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4265955A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4E1F71EA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FEECA9E" w14:textId="755F86A3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6CBD1A11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6A271B0" w14:textId="6C3647D9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VI. „Remont chodnika na ul. Kościuszki (od Pl. Tysiąclecia do ul. Nowej)”</w:t>
      </w:r>
      <w:r>
        <w:rPr>
          <w:rFonts w:asciiTheme="minorHAnsi" w:hAnsiTheme="minorHAnsi"/>
          <w:color w:val="000000"/>
        </w:rPr>
        <w:t>:</w:t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13657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16A0">
        <w:rPr>
          <w:rFonts w:asciiTheme="minorHAnsi" w:hAnsiTheme="minorHAnsi"/>
          <w:color w:val="000000"/>
        </w:rPr>
        <w:t>nie dotyczy</w:t>
      </w:r>
    </w:p>
    <w:p w14:paraId="096252B8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C0C23CE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8C649D7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E7180CD" w14:textId="744111EB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7F595B94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60F05071" w14:textId="430B51F5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VII. „Remont chodnika na ul. Sienkiewicza”</w:t>
      </w:r>
      <w:r>
        <w:rPr>
          <w:rFonts w:asciiTheme="minorHAnsi" w:hAnsiTheme="minorHAnsi"/>
          <w:color w:val="000000"/>
        </w:rPr>
        <w:t>:</w:t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-95517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16A0">
        <w:rPr>
          <w:rFonts w:asciiTheme="minorHAnsi" w:hAnsiTheme="minorHAnsi"/>
          <w:color w:val="000000"/>
        </w:rPr>
        <w:t>nie dotyczy</w:t>
      </w:r>
    </w:p>
    <w:p w14:paraId="1A938D26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99AB07D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E718267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9F3485D" w14:textId="68A2B447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44EAEE25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7E4AE147" w14:textId="15474167" w:rsid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Część VIII. „Remont chodnika przy ul. Konopnickiej koło szkoły specjalnej”</w:t>
      </w:r>
      <w:r>
        <w:rPr>
          <w:rFonts w:asciiTheme="minorHAnsi" w:hAnsiTheme="minorHAnsi"/>
          <w:color w:val="000000"/>
        </w:rPr>
        <w:t>:</w:t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r w:rsidR="005516A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-19294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16A0">
        <w:rPr>
          <w:rFonts w:asciiTheme="minorHAnsi" w:hAnsiTheme="minorHAnsi"/>
          <w:color w:val="000000"/>
        </w:rPr>
        <w:t>nie dotyczy</w:t>
      </w:r>
    </w:p>
    <w:p w14:paraId="0267BE5D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Wartość ogółem netto: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FEA4EA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VAT (stawka: ……………%):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4098884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 xml:space="preserve">Wartość ogółem brutto: </w:t>
      </w:r>
      <w:r w:rsidRPr="004D0334">
        <w:rPr>
          <w:rFonts w:asciiTheme="minorHAnsi" w:hAnsiTheme="minorHAnsi"/>
          <w:color w:val="000000"/>
        </w:rPr>
        <w:tab/>
      </w:r>
      <w:r w:rsidRPr="004D0334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4CA162CF" w14:textId="19C42E73" w:rsid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………………………………………………………………………………………………………………………)</w:t>
      </w:r>
    </w:p>
    <w:p w14:paraId="1636A46F" w14:textId="77777777" w:rsidR="004D0334" w:rsidRPr="004D0334" w:rsidRDefault="004D0334" w:rsidP="004D0334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9B16605" w14:textId="13CCE3E8" w:rsidR="004D0334" w:rsidRPr="004D0334" w:rsidRDefault="004D0334" w:rsidP="004D0334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D0334">
        <w:rPr>
          <w:rFonts w:asciiTheme="minorHAnsi" w:hAnsiTheme="minorHAnsi"/>
          <w:color w:val="000000"/>
        </w:rPr>
        <w:lastRenderedPageBreak/>
        <w:t>Część IX. „Budowa chodnika wraz z oświetleniem na ul. Kościuszki”</w:t>
      </w:r>
      <w:r>
        <w:rPr>
          <w:rFonts w:asciiTheme="minorHAnsi" w:hAnsiTheme="minorHAnsi"/>
          <w:color w:val="000000"/>
        </w:rPr>
        <w:t>:</w:t>
      </w:r>
      <w:r w:rsidR="005516A0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-4927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16A0">
        <w:rPr>
          <w:rFonts w:asciiTheme="minorHAnsi" w:hAnsiTheme="minorHAnsi"/>
          <w:color w:val="000000"/>
        </w:rPr>
        <w:t>nie dotyczy</w:t>
      </w:r>
    </w:p>
    <w:p w14:paraId="20D6FF15" w14:textId="64FEF882" w:rsidR="004D2881" w:rsidRDefault="004D2881" w:rsidP="004D0334">
      <w:pPr>
        <w:pStyle w:val="Standard"/>
        <w:suppressAutoHyphens w:val="0"/>
        <w:autoSpaceDE w:val="0"/>
        <w:ind w:right="44" w:firstLine="709"/>
        <w:jc w:val="both"/>
        <w:rPr>
          <w:rFonts w:asciiTheme="minorHAnsi" w:hAnsiTheme="minorHAnsi"/>
          <w:color w:val="000000"/>
        </w:rPr>
      </w:pPr>
      <w:bookmarkStart w:id="2" w:name="_Hlk66188684"/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0334">
      <w:pPr>
        <w:pStyle w:val="Standard"/>
        <w:suppressAutoHyphens w:val="0"/>
        <w:autoSpaceDE w:val="0"/>
        <w:ind w:left="360" w:right="44" w:firstLine="34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0334">
      <w:pPr>
        <w:pStyle w:val="Standard"/>
        <w:suppressAutoHyphens w:val="0"/>
        <w:autoSpaceDE w:val="0"/>
        <w:ind w:left="360" w:right="44" w:firstLine="349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2BD1B8C0" w:rsidR="004D2881" w:rsidRDefault="004D2881" w:rsidP="004D0334">
      <w:pPr>
        <w:widowControl/>
        <w:ind w:left="360" w:firstLine="34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bookmarkEnd w:id="2"/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7C9B6083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6FD27367" w14:textId="77777777" w:rsidR="002928B0" w:rsidRPr="00E04F91" w:rsidRDefault="002928B0" w:rsidP="002928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A23352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2497C933" w14:textId="77777777" w:rsidR="002928B0" w:rsidRDefault="002928B0" w:rsidP="002928B0">
      <w:pPr>
        <w:pStyle w:val="Akapitzlist"/>
        <w:jc w:val="both"/>
        <w:rPr>
          <w:rFonts w:asciiTheme="minorHAnsi" w:hAnsiTheme="minorHAnsi"/>
          <w:color w:val="000000"/>
        </w:rPr>
      </w:pPr>
    </w:p>
    <w:p w14:paraId="6E0E7F78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3D3D058C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690A9583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5616B1A2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3FA97509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2FBA44C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6ADAE321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3"/>
      </w:r>
    </w:p>
    <w:p w14:paraId="6A485BED" w14:textId="77777777" w:rsidR="002928B0" w:rsidRDefault="002928B0" w:rsidP="002928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4FB8583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703DDA70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FF1F19A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4FCE5E9C" w14:textId="77777777" w:rsidR="002928B0" w:rsidRDefault="002928B0" w:rsidP="002928B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B107352" w14:textId="77777777" w:rsidR="002928B0" w:rsidRDefault="002928B0" w:rsidP="002928B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0124D2CE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CB7DD48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34B1190E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091B03E2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>
        <w:rPr>
          <w:rFonts w:asciiTheme="minorHAnsi" w:hAnsiTheme="minorHAnsi"/>
          <w:color w:val="000000"/>
        </w:rPr>
        <w:t xml:space="preserve">nu: </w:t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6C70A7C0" w14:textId="77777777" w:rsidR="002928B0" w:rsidRPr="00D453CE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5516A0">
      <w:headerReference w:type="default" r:id="rId8"/>
      <w:footerReference w:type="default" r:id="rId9"/>
      <w:headerReference w:type="first" r:id="rId10"/>
      <w:pgSz w:w="11906" w:h="16838"/>
      <w:pgMar w:top="1135" w:right="1134" w:bottom="851" w:left="1134" w:header="426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76BE" w14:textId="77777777" w:rsidR="00296E62" w:rsidRDefault="00296E62">
      <w:r>
        <w:separator/>
      </w:r>
    </w:p>
  </w:endnote>
  <w:endnote w:type="continuationSeparator" w:id="0">
    <w:p w14:paraId="362FE07A" w14:textId="77777777" w:rsidR="00296E62" w:rsidRDefault="0029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5DA9" w14:textId="77777777" w:rsidR="00CC30FB" w:rsidRDefault="00296E6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D14E" w14:textId="77777777" w:rsidR="00296E62" w:rsidRDefault="00296E62">
      <w:r>
        <w:rPr>
          <w:color w:val="000000"/>
        </w:rPr>
        <w:ptab w:relativeTo="margin" w:alignment="center" w:leader="none"/>
      </w:r>
    </w:p>
  </w:footnote>
  <w:footnote w:type="continuationSeparator" w:id="0">
    <w:p w14:paraId="3FC2A2AC" w14:textId="77777777" w:rsidR="00296E62" w:rsidRDefault="00296E62">
      <w:r>
        <w:continuationSeparator/>
      </w:r>
    </w:p>
  </w:footnote>
  <w:footnote w:id="1">
    <w:p w14:paraId="5219C521" w14:textId="5BD98113" w:rsidR="005516A0" w:rsidRPr="005516A0" w:rsidRDefault="005516A0">
      <w:pPr>
        <w:pStyle w:val="Tekstprzypisudolnego"/>
        <w:rPr>
          <w:rFonts w:asciiTheme="minorHAnsi" w:hAnsiTheme="minorHAnsi" w:cstheme="minorHAnsi"/>
          <w:sz w:val="18"/>
        </w:rPr>
      </w:pPr>
      <w:r w:rsidRPr="005516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5516A0">
        <w:rPr>
          <w:rFonts w:asciiTheme="minorHAnsi" w:hAnsiTheme="minorHAnsi" w:cstheme="minorHAnsi"/>
          <w:sz w:val="18"/>
        </w:rPr>
        <w:t xml:space="preserve"> Jeśli Wykonawca nie składa oferty na dana część należy zaznaczyć </w:t>
      </w:r>
      <w:proofErr w:type="spellStart"/>
      <w:r w:rsidRPr="005516A0">
        <w:rPr>
          <w:rFonts w:asciiTheme="minorHAnsi" w:hAnsiTheme="minorHAnsi" w:cstheme="minorHAnsi"/>
          <w:sz w:val="18"/>
        </w:rPr>
        <w:t>checkbox</w:t>
      </w:r>
      <w:proofErr w:type="spellEnd"/>
      <w:r w:rsidRPr="005516A0">
        <w:rPr>
          <w:rFonts w:asciiTheme="minorHAnsi" w:hAnsiTheme="minorHAnsi" w:cstheme="minorHAnsi"/>
          <w:sz w:val="18"/>
        </w:rPr>
        <w:t xml:space="preserve"> „nie dotyczy”</w:t>
      </w:r>
    </w:p>
  </w:footnote>
  <w:footnote w:id="2">
    <w:p w14:paraId="38E068DC" w14:textId="77777777" w:rsidR="002928B0" w:rsidRPr="00DB70D1" w:rsidRDefault="002928B0" w:rsidP="002928B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423A05C" w14:textId="77777777" w:rsidR="002928B0" w:rsidRPr="00DB70D1" w:rsidRDefault="002928B0" w:rsidP="002928B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001E" w14:textId="77777777" w:rsidR="001F5D91" w:rsidRPr="005535BA" w:rsidRDefault="001F5D91" w:rsidP="001F5D91">
    <w:pPr>
      <w:pStyle w:val="LO-Normal"/>
      <w:spacing w:line="100" w:lineRule="atLeast"/>
      <w:jc w:val="both"/>
      <w:rPr>
        <w:rFonts w:asciiTheme="minorHAnsi" w:hAnsiTheme="minorHAnsi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785F" w14:textId="77777777" w:rsidR="00883A87" w:rsidRPr="0067347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2</w:t>
    </w:r>
  </w:p>
  <w:p w14:paraId="2BFDADAE" w14:textId="198C4D5A" w:rsidR="00883A8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4D0334">
      <w:rPr>
        <w:rFonts w:asciiTheme="minorHAnsi" w:hAnsiTheme="minorHAnsi"/>
        <w:b/>
        <w:bCs/>
        <w:sz w:val="18"/>
        <w:szCs w:val="18"/>
      </w:rPr>
      <w:t>10</w:t>
    </w:r>
    <w:r>
      <w:rPr>
        <w:rFonts w:asciiTheme="minorHAnsi" w:hAnsiTheme="minorHAnsi"/>
        <w:b/>
        <w:bCs/>
        <w:sz w:val="18"/>
        <w:szCs w:val="18"/>
      </w:rPr>
      <w:t>.2021</w:t>
    </w:r>
  </w:p>
  <w:p w14:paraId="3DFCA588" w14:textId="77777777" w:rsidR="00883A8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  <w:p w14:paraId="30D72189" w14:textId="0AF116D8" w:rsidR="00883A87" w:rsidRPr="00531E25" w:rsidRDefault="00883A87" w:rsidP="00531E25">
    <w:pPr>
      <w:widowControl/>
      <w:tabs>
        <w:tab w:val="center" w:pos="4536"/>
        <w:tab w:val="right" w:pos="9072"/>
      </w:tabs>
      <w:ind w:right="-35"/>
      <w:jc w:val="center"/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</w:pPr>
    <w:r w:rsidRPr="001F5D91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5EBF3E89" wp14:editId="5F9C518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87730" cy="1028700"/>
          <wp:effectExtent l="0" t="0" r="762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1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>GMINA MIASTO GOLUB – DOBRZYŃ</w:t>
    </w:r>
  </w:p>
  <w:p w14:paraId="482E49DA" w14:textId="77777777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 xml:space="preserve">ul. Plac 1000-lecia 25, </w:t>
    </w:r>
  </w:p>
  <w:p w14:paraId="32D41C2B" w14:textId="77777777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>87-400 Golub-Dobrzyń</w:t>
    </w:r>
  </w:p>
  <w:p w14:paraId="0E496DA6" w14:textId="40F0C72E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>tel. 056 683 54 10</w:t>
    </w:r>
    <w:r w:rsidR="00547626">
      <w:rPr>
        <w:rFonts w:ascii="Arial" w:eastAsia="Times New Roman" w:hAnsi="Arial" w:cs="Century Schoolbook"/>
        <w:spacing w:val="40"/>
        <w:lang w:bidi="ar-SA"/>
      </w:rPr>
      <w:t>-13</w:t>
    </w:r>
  </w:p>
  <w:p w14:paraId="32002C7B" w14:textId="77777777" w:rsidR="00883A87" w:rsidRPr="001F5D91" w:rsidRDefault="00296E62" w:rsidP="00883A87">
    <w:pPr>
      <w:widowControl/>
      <w:ind w:right="-35"/>
      <w:jc w:val="center"/>
      <w:rPr>
        <w:rFonts w:eastAsia="Times New Roman" w:cs="Times New Roman"/>
        <w:sz w:val="22"/>
        <w:szCs w:val="22"/>
        <w:lang w:bidi="ar-SA"/>
      </w:rPr>
    </w:pPr>
    <w:hyperlink r:id="rId2" w:history="1">
      <w:r w:rsidR="00883A87" w:rsidRPr="001F5D91">
        <w:rPr>
          <w:rFonts w:ascii="Arial" w:eastAsia="Times New Roman" w:hAnsi="Arial" w:cs="Century Schoolbook"/>
          <w:color w:val="000000"/>
          <w:spacing w:val="40"/>
          <w:u w:val="single"/>
          <w:lang w:bidi="ar-SA"/>
        </w:rPr>
        <w:t>www.golub-dobrzyn.pl</w:t>
      </w:r>
    </w:hyperlink>
  </w:p>
  <w:p w14:paraId="4BB746D8" w14:textId="77777777" w:rsidR="00883A87" w:rsidRPr="001F5D91" w:rsidRDefault="00883A87" w:rsidP="00883A87">
    <w:pPr>
      <w:widowControl/>
      <w:pBdr>
        <w:bottom w:val="single" w:sz="12" w:space="1" w:color="000000"/>
      </w:pBdr>
      <w:rPr>
        <w:rFonts w:ascii="Century Schoolbook" w:eastAsia="Times New Roman" w:hAnsi="Century Schoolbook" w:cs="Century Schoolbook"/>
        <w:sz w:val="22"/>
        <w:szCs w:val="22"/>
        <w:lang w:bidi="ar-SA"/>
      </w:rPr>
    </w:pPr>
  </w:p>
  <w:p w14:paraId="1E89E6EF" w14:textId="77777777" w:rsidR="00883A87" w:rsidRDefault="00883A87" w:rsidP="00883A87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5D5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D4B36"/>
    <w:rsid w:val="00152B6F"/>
    <w:rsid w:val="00170BD6"/>
    <w:rsid w:val="00197F1A"/>
    <w:rsid w:val="001F5D91"/>
    <w:rsid w:val="00214DF6"/>
    <w:rsid w:val="00216B91"/>
    <w:rsid w:val="00282242"/>
    <w:rsid w:val="002928B0"/>
    <w:rsid w:val="00296E62"/>
    <w:rsid w:val="002E42B8"/>
    <w:rsid w:val="002F2BE8"/>
    <w:rsid w:val="00301B19"/>
    <w:rsid w:val="0030320C"/>
    <w:rsid w:val="00305E68"/>
    <w:rsid w:val="00325478"/>
    <w:rsid w:val="0032584B"/>
    <w:rsid w:val="00356C89"/>
    <w:rsid w:val="003949CD"/>
    <w:rsid w:val="003A5E6D"/>
    <w:rsid w:val="003B3E35"/>
    <w:rsid w:val="003B6830"/>
    <w:rsid w:val="004009F5"/>
    <w:rsid w:val="0042689A"/>
    <w:rsid w:val="00442245"/>
    <w:rsid w:val="004514DF"/>
    <w:rsid w:val="0045334E"/>
    <w:rsid w:val="004B4F9F"/>
    <w:rsid w:val="004C44C3"/>
    <w:rsid w:val="004D0334"/>
    <w:rsid w:val="004D2881"/>
    <w:rsid w:val="00517AEA"/>
    <w:rsid w:val="00531E25"/>
    <w:rsid w:val="0053267A"/>
    <w:rsid w:val="00547626"/>
    <w:rsid w:val="005516A0"/>
    <w:rsid w:val="005535BA"/>
    <w:rsid w:val="00566544"/>
    <w:rsid w:val="00584D04"/>
    <w:rsid w:val="005925F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6F78"/>
    <w:rsid w:val="00811659"/>
    <w:rsid w:val="00871DF2"/>
    <w:rsid w:val="00883A87"/>
    <w:rsid w:val="00892FD5"/>
    <w:rsid w:val="008F759A"/>
    <w:rsid w:val="0092644A"/>
    <w:rsid w:val="009F07A7"/>
    <w:rsid w:val="00A11724"/>
    <w:rsid w:val="00AF5CD4"/>
    <w:rsid w:val="00B0373D"/>
    <w:rsid w:val="00B14CBF"/>
    <w:rsid w:val="00B42567"/>
    <w:rsid w:val="00B43393"/>
    <w:rsid w:val="00B46034"/>
    <w:rsid w:val="00B47EA7"/>
    <w:rsid w:val="00B75B07"/>
    <w:rsid w:val="00B835A3"/>
    <w:rsid w:val="00BA1771"/>
    <w:rsid w:val="00BA18C9"/>
    <w:rsid w:val="00C0532C"/>
    <w:rsid w:val="00C27CC9"/>
    <w:rsid w:val="00C50EB3"/>
    <w:rsid w:val="00CA65D3"/>
    <w:rsid w:val="00D04109"/>
    <w:rsid w:val="00D453CE"/>
    <w:rsid w:val="00D90E6A"/>
    <w:rsid w:val="00DB554F"/>
    <w:rsid w:val="00E04F91"/>
    <w:rsid w:val="00E32B2B"/>
    <w:rsid w:val="00E731E8"/>
    <w:rsid w:val="00EA53D7"/>
    <w:rsid w:val="00EF28C0"/>
    <w:rsid w:val="00F132DE"/>
    <w:rsid w:val="00F65174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ub-dobrzyn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2021-03-11T10:56:00Z</cp:lastPrinted>
  <dcterms:created xsi:type="dcterms:W3CDTF">2021-03-09T13:32:00Z</dcterms:created>
  <dcterms:modified xsi:type="dcterms:W3CDTF">2021-03-11T10:56:00Z</dcterms:modified>
</cp:coreProperties>
</file>